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6C938">
      <w:pPr>
        <w:spacing w:line="360" w:lineRule="auto"/>
        <w:ind w:left="-66" w:firstLine="350"/>
        <w:rPr>
          <w:rFonts w:ascii="Calibri" w:hAnsi="Calibri" w:cs="Calibri"/>
          <w:i/>
          <w:iCs/>
          <w:sz w:val="24"/>
          <w:szCs w:val="24"/>
          <w:lang w:val="it-IT"/>
        </w:rPr>
      </w:pPr>
      <w:bookmarkStart w:id="3" w:name="_GoBack"/>
      <w:bookmarkEnd w:id="3"/>
      <w:r>
        <w:rPr>
          <w:rFonts w:ascii="Calibri" w:hAnsi="Calibri" w:cs="Calibri"/>
          <w:i/>
          <w:iCs/>
          <w:sz w:val="24"/>
          <w:szCs w:val="24"/>
          <w:lang w:val="it-IT"/>
        </w:rPr>
        <w:t>A</w:t>
      </w:r>
      <w:r>
        <w:rPr>
          <w:rFonts w:ascii="Calibri" w:hAnsi="Calibri" w:cs="Calibri"/>
          <w:i/>
          <w:iCs/>
          <w:sz w:val="24"/>
          <w:szCs w:val="24"/>
          <w:lang w:val="ro-RO"/>
        </w:rPr>
        <w:t>nexa</w:t>
      </w:r>
      <w:r>
        <w:rPr>
          <w:rFonts w:ascii="Calibri" w:hAnsi="Calibri" w:cs="Calibri"/>
          <w:i/>
          <w:iCs/>
          <w:sz w:val="24"/>
          <w:szCs w:val="24"/>
          <w:lang w:val="it-IT"/>
        </w:rPr>
        <w:t xml:space="preserve"> 2</w:t>
      </w:r>
    </w:p>
    <w:p w14:paraId="68E5D667">
      <w:pPr>
        <w:spacing w:line="360" w:lineRule="auto"/>
        <w:ind w:left="-66" w:firstLine="350"/>
        <w:jc w:val="center"/>
        <w:rPr>
          <w:rFonts w:ascii="Calibri" w:hAnsi="Calibri" w:cs="Calibri"/>
          <w:b/>
          <w:bCs/>
          <w:sz w:val="24"/>
          <w:szCs w:val="24"/>
          <w:lang w:val="ro-RO"/>
        </w:rPr>
      </w:pPr>
      <w:r>
        <w:rPr>
          <w:rFonts w:ascii="Calibri" w:hAnsi="Calibri" w:cs="Calibri"/>
          <w:b/>
          <w:bCs/>
          <w:sz w:val="24"/>
          <w:szCs w:val="24"/>
          <w:lang w:val="it-IT"/>
        </w:rPr>
        <w:t>DECLARAŢI</w:t>
      </w:r>
      <w:r>
        <w:rPr>
          <w:rFonts w:ascii="Calibri" w:hAnsi="Calibri" w:cs="Calibri"/>
          <w:b/>
          <w:bCs/>
          <w:sz w:val="24"/>
          <w:szCs w:val="24"/>
          <w:lang w:val="ro-RO"/>
        </w:rPr>
        <w:t>E</w:t>
      </w:r>
      <w:r>
        <w:rPr>
          <w:rFonts w:ascii="Calibri" w:hAnsi="Calibri" w:cs="Calibri"/>
          <w:b/>
          <w:bCs/>
          <w:sz w:val="24"/>
          <w:szCs w:val="24"/>
          <w:lang w:val="it-IT"/>
        </w:rPr>
        <w:t xml:space="preserve"> PE PROPRIA RĂSPUNDERE</w:t>
      </w:r>
    </w:p>
    <w:p w14:paraId="77EFCCA2">
      <w:pPr>
        <w:spacing w:after="120" w:line="300" w:lineRule="auto"/>
        <w:jc w:val="both"/>
        <w:rPr>
          <w:rFonts w:cstheme="minorHAnsi"/>
          <w:sz w:val="24"/>
          <w:szCs w:val="24"/>
        </w:rPr>
      </w:pPr>
      <w:r>
        <w:rPr>
          <w:rFonts w:cstheme="minorHAnsi"/>
          <w:sz w:val="24"/>
          <w:szCs w:val="24"/>
        </w:rPr>
        <w:t xml:space="preserve">Subsemnatul(a) ___________________________________________, domiciliat(ă) în România, județul ___________________________________, localitatea __________________________, strada _____________________________, nr. _____, bl.____, ap. ____, identificat(ă) prin CI seria _____, nr. ______________, eliberată de ______________________, CNP ________________________ cunoscând prevederile art. 326 din Codul penal cu privire la falsul în declarații, declar </w:t>
      </w:r>
      <w:r>
        <w:rPr>
          <w:rFonts w:cstheme="minorHAnsi"/>
          <w:bCs/>
          <w:sz w:val="24"/>
          <w:szCs w:val="24"/>
        </w:rPr>
        <w:t>pe proprie răspundere că</w:t>
      </w:r>
      <w:r>
        <w:rPr>
          <w:rFonts w:cstheme="minorHAnsi"/>
          <w:sz w:val="24"/>
          <w:szCs w:val="24"/>
        </w:rPr>
        <w:t>, în situația în care planul de afacere pe care îl depun va fi selectat în vederea finanțării:</w:t>
      </w:r>
    </w:p>
    <w:p w14:paraId="458A5F88">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1190533997"/>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voi înființa întreprinderea în conformitate cu Legea 219/2015 privind economia socială, cu modificările și completările ulterioare și îmi voi desfășura activitatea în România;</w:t>
      </w:r>
    </w:p>
    <w:p w14:paraId="687FC7D5">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color w:val="000000"/>
            <w:sz w:val="24"/>
            <w:szCs w:val="24"/>
          </w:rPr>
          <w:id w:val="-1290587006"/>
          <w14:checkbox>
            <w14:checked w14:val="0"/>
            <w14:checkedState w14:val="2612" w14:font="MS Gothic"/>
            <w14:uncheckedState w14:val="2610" w14:font="MS Gothic"/>
          </w14:checkbox>
        </w:sdtPr>
        <w:sdtEndPr>
          <w:rPr>
            <w:rFonts w:cstheme="minorHAnsi"/>
            <w:color w:val="000000"/>
            <w:sz w:val="24"/>
            <w:szCs w:val="24"/>
          </w:rPr>
        </w:sdtEndPr>
        <w:sdtContent>
          <w:r>
            <w:rPr>
              <w:rFonts w:ascii="Segoe UI Symbol" w:hAnsi="Segoe UI Symbol" w:eastAsia="MS Gothic" w:cs="Segoe UI Symbol"/>
              <w:color w:val="000000"/>
              <w:sz w:val="24"/>
              <w:szCs w:val="24"/>
            </w:rPr>
            <w:t>☐</w:t>
          </w:r>
        </w:sdtContent>
      </w:sdt>
      <w:r>
        <w:rPr>
          <w:rFonts w:cstheme="minorHAnsi"/>
          <w:color w:val="000000"/>
          <w:sz w:val="24"/>
          <w:szCs w:val="24"/>
        </w:rPr>
        <w:tab/>
      </w:r>
      <w:r>
        <w:rPr>
          <w:rFonts w:cstheme="minorHAnsi"/>
          <w:color w:val="000000"/>
          <w:sz w:val="24"/>
          <w:szCs w:val="24"/>
        </w:rPr>
        <w:t>nu voi avea calitatea de asociat, administrator sau angajat în cadrul a mai mult de o întreprindere înființată în cadrul acestui apel;</w:t>
      </w:r>
    </w:p>
    <w:p w14:paraId="09223802">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color w:val="000000"/>
            <w:sz w:val="24"/>
            <w:szCs w:val="24"/>
          </w:rPr>
          <w:id w:val="-1315634718"/>
          <w14:checkbox>
            <w14:checked w14:val="0"/>
            <w14:checkedState w14:val="2612" w14:font="MS Gothic"/>
            <w14:uncheckedState w14:val="2610" w14:font="MS Gothic"/>
          </w14:checkbox>
        </w:sdtPr>
        <w:sdtEndPr>
          <w:rPr>
            <w:rFonts w:cstheme="minorHAnsi"/>
            <w:color w:val="000000"/>
            <w:sz w:val="24"/>
            <w:szCs w:val="24"/>
          </w:rPr>
        </w:sdtEndPr>
        <w:sdtContent>
          <w:r>
            <w:rPr>
              <w:rFonts w:ascii="Segoe UI Symbol" w:hAnsi="Segoe UI Symbol" w:eastAsia="MS Gothic" w:cs="Segoe UI Symbol"/>
              <w:color w:val="000000"/>
              <w:sz w:val="24"/>
              <w:szCs w:val="24"/>
            </w:rPr>
            <w:t>☐</w:t>
          </w:r>
        </w:sdtContent>
      </w:sdt>
      <w:r>
        <w:rPr>
          <w:rFonts w:cstheme="minorHAnsi"/>
          <w:color w:val="000000"/>
          <w:sz w:val="24"/>
          <w:szCs w:val="24"/>
        </w:rPr>
        <w:tab/>
      </w:r>
      <w:r>
        <w:rPr>
          <w:rFonts w:cstheme="minorHAnsi"/>
          <w:color w:val="000000"/>
          <w:sz w:val="24"/>
          <w:szCs w:val="24"/>
        </w:rPr>
        <w:t>voi deține calitatea de reprezentant legal (administrator) în cadrul întreprinderii care se va înființa pentru implementarea planului de afacere selectat,</w:t>
      </w:r>
      <w:r>
        <w:rPr>
          <w:rFonts w:cstheme="minorHAnsi"/>
          <w:sz w:val="24"/>
          <w:szCs w:val="24"/>
        </w:rPr>
        <w:t xml:space="preserve"> voi reprezenta societatea, voi avea rol executiv, voi asigura gestiunea afacerii, voi fi responsabil de patrimoniul întreprinderii și va avea responsabilitatea de a garanta întru totul desfășurarea legală a activității economice și realizarea obiectelor de activitate;</w:t>
      </w:r>
      <w:r>
        <w:rPr>
          <w:rFonts w:cstheme="minorHAnsi"/>
          <w:color w:val="000000"/>
          <w:sz w:val="24"/>
          <w:szCs w:val="24"/>
        </w:rPr>
        <w:t xml:space="preserve"> în cazul în care întreprinderea se va înființa ca societate reglementată de Legea societăților nr. 31/1990, republicată, cu modificările și completările ulterioare și va avea mai mult de un asociat, voi deține calitatea de asociat majoritar;</w:t>
      </w:r>
    </w:p>
    <w:p w14:paraId="00CB6159">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color w:val="000000"/>
            <w:sz w:val="24"/>
            <w:szCs w:val="24"/>
          </w:rPr>
          <w:id w:val="1734730269"/>
          <w14:checkbox>
            <w14:checked w14:val="0"/>
            <w14:checkedState w14:val="2612" w14:font="MS Gothic"/>
            <w14:uncheckedState w14:val="2610" w14:font="MS Gothic"/>
          </w14:checkbox>
        </w:sdtPr>
        <w:sdtEndPr>
          <w:rPr>
            <w:rFonts w:cstheme="minorHAnsi"/>
            <w:color w:val="000000"/>
            <w:sz w:val="24"/>
            <w:szCs w:val="24"/>
          </w:rPr>
        </w:sdtEndPr>
        <w:sdtContent>
          <w:r>
            <w:rPr>
              <w:rFonts w:ascii="Segoe UI Symbol" w:hAnsi="Segoe UI Symbol" w:eastAsia="MS Gothic" w:cs="Segoe UI Symbol"/>
              <w:color w:val="000000"/>
              <w:sz w:val="24"/>
              <w:szCs w:val="24"/>
            </w:rPr>
            <w:t>☐</w:t>
          </w:r>
        </w:sdtContent>
      </w:sdt>
      <w:r>
        <w:rPr>
          <w:rFonts w:cstheme="minorHAnsi"/>
          <w:color w:val="000000"/>
          <w:sz w:val="24"/>
          <w:szCs w:val="24"/>
        </w:rPr>
        <w:tab/>
      </w:r>
      <w:r>
        <w:rPr>
          <w:rFonts w:cstheme="minorHAnsi"/>
          <w:color w:val="000000"/>
          <w:sz w:val="24"/>
          <w:szCs w:val="24"/>
        </w:rPr>
        <w:t>nu voi avea calitatea de asociat majoritar în structura altor întreprinderi (inclusiv  Persoane Fizice Autorizate, Persoane Fizice Independente, Întreprinderi Individuale, Întreprinderi Familiale etc.), la data semnării contractului de subvenție;</w:t>
      </w:r>
    </w:p>
    <w:p w14:paraId="6C48D8DA">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1531798250"/>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color w:val="000000"/>
          <w:sz w:val="24"/>
          <w:szCs w:val="24"/>
        </w:rPr>
        <w:t>nu voi încheia contracte de prestări servicii, furnizare de bunuri sau execuție de lucrări cu beneficiarul sau partenerul său din proiect și nici cu angajații acestora;</w:t>
      </w:r>
    </w:p>
    <w:p w14:paraId="41B41C5B">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color w:val="000000"/>
          <w:sz w:val="24"/>
          <w:szCs w:val="24"/>
        </w:rPr>
      </w:pPr>
      <w:sdt>
        <w:sdtPr>
          <w:rPr>
            <w:rFonts w:cstheme="minorHAnsi"/>
            <w:color w:val="000000"/>
            <w:sz w:val="24"/>
            <w:szCs w:val="24"/>
          </w:rPr>
          <w:id w:val="1781835527"/>
          <w14:checkbox>
            <w14:checked w14:val="0"/>
            <w14:checkedState w14:val="2612" w14:font="MS Gothic"/>
            <w14:uncheckedState w14:val="2610" w14:font="MS Gothic"/>
          </w14:checkbox>
        </w:sdtPr>
        <w:sdtEndPr>
          <w:rPr>
            <w:rFonts w:cstheme="minorHAnsi"/>
            <w:color w:val="000000"/>
            <w:sz w:val="24"/>
            <w:szCs w:val="24"/>
          </w:rPr>
        </w:sdtEndPr>
        <w:sdtContent>
          <w:r>
            <w:rPr>
              <w:rFonts w:ascii="Segoe UI Symbol" w:hAnsi="Segoe UI Symbol" w:eastAsia="MS Gothic" w:cs="Segoe UI Symbol"/>
              <w:color w:val="000000"/>
              <w:sz w:val="24"/>
              <w:szCs w:val="24"/>
            </w:rPr>
            <w:t>☐</w:t>
          </w:r>
        </w:sdtContent>
      </w:sdt>
      <w:r>
        <w:rPr>
          <w:rFonts w:cstheme="minorHAnsi"/>
          <w:color w:val="000000"/>
          <w:sz w:val="24"/>
          <w:szCs w:val="24"/>
        </w:rPr>
        <w:tab/>
      </w:r>
      <w:r>
        <w:rPr>
          <w:rFonts w:cstheme="minorHAnsi"/>
          <w:color w:val="000000"/>
          <w:sz w:val="24"/>
          <w:szCs w:val="24"/>
        </w:rPr>
        <w:t>nu mă voi asocia în cadrul întreprinderii care va fi înființată prin proiect și nici nu voi angaja persoanele care fac parte din echipa de proiect, asociații sau angajații din cadrul beneficiarului sau partenerului săi din proiect;</w:t>
      </w:r>
    </w:p>
    <w:p w14:paraId="35B09DF6">
      <w:pPr>
        <w:pBdr>
          <w:top w:val="none" w:color="auto" w:sz="0" w:space="0"/>
          <w:left w:val="none" w:color="auto" w:sz="0" w:space="0"/>
          <w:bottom w:val="none" w:color="auto" w:sz="0" w:space="0"/>
          <w:right w:val="none" w:color="auto" w:sz="0" w:space="0"/>
          <w:between w:val="none" w:color="auto" w:sz="0" w:space="0"/>
        </w:pBdr>
        <w:tabs>
          <w:tab w:val="left" w:pos="450"/>
        </w:tabs>
        <w:spacing w:after="60" w:line="240" w:lineRule="auto"/>
        <w:ind w:left="450" w:hanging="450"/>
        <w:jc w:val="both"/>
        <w:rPr>
          <w:rFonts w:cstheme="minorHAnsi"/>
          <w:sz w:val="24"/>
          <w:szCs w:val="24"/>
        </w:rPr>
      </w:pPr>
      <w:sdt>
        <w:sdtPr>
          <w:rPr>
            <w:rFonts w:cstheme="minorHAnsi"/>
            <w:sz w:val="24"/>
            <w:szCs w:val="24"/>
          </w:rPr>
          <w:id w:val="1139992967"/>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în calitate de viitor reprezentant legal al întreprinderii sociale care va fi înființată, declar că până la data prezentei:</w:t>
      </w:r>
    </w:p>
    <w:p w14:paraId="53A8A41B">
      <w:pPr>
        <w:pBdr>
          <w:top w:val="none" w:color="auto" w:sz="0" w:space="0"/>
          <w:left w:val="none" w:color="auto" w:sz="0" w:space="0"/>
          <w:bottom w:val="none" w:color="auto" w:sz="0" w:space="0"/>
          <w:right w:val="none" w:color="auto" w:sz="0" w:space="0"/>
          <w:between w:val="none" w:color="auto" w:sz="0" w:space="0"/>
        </w:pBdr>
        <w:tabs>
          <w:tab w:val="left" w:pos="450"/>
        </w:tabs>
        <w:spacing w:after="60" w:line="240" w:lineRule="auto"/>
        <w:ind w:left="990" w:hanging="540"/>
        <w:jc w:val="both"/>
        <w:rPr>
          <w:rFonts w:cstheme="minorHAnsi"/>
          <w:sz w:val="24"/>
          <w:szCs w:val="24"/>
        </w:rPr>
      </w:pPr>
      <w:sdt>
        <w:sdtPr>
          <w:rPr>
            <w:rFonts w:cstheme="minorHAnsi"/>
            <w:sz w:val="24"/>
            <w:szCs w:val="24"/>
          </w:rPr>
          <w:id w:val="-2140251104"/>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nu am fost supus unei condamnări de tip res judicata în ultimii 3 ani, de către nicio instanță de judecată, din motive profesionale sau etic-profesionale;</w:t>
      </w:r>
    </w:p>
    <w:p w14:paraId="07AC936D">
      <w:pPr>
        <w:pBdr>
          <w:top w:val="none" w:color="auto" w:sz="0" w:space="0"/>
          <w:left w:val="none" w:color="auto" w:sz="0" w:space="0"/>
          <w:bottom w:val="none" w:color="auto" w:sz="0" w:space="0"/>
          <w:right w:val="none" w:color="auto" w:sz="0" w:space="0"/>
          <w:between w:val="none" w:color="auto" w:sz="0" w:space="0"/>
        </w:pBdr>
        <w:tabs>
          <w:tab w:val="left" w:pos="450"/>
        </w:tabs>
        <w:spacing w:after="60" w:line="240" w:lineRule="auto"/>
        <w:ind w:left="990" w:hanging="540"/>
        <w:jc w:val="both"/>
        <w:rPr>
          <w:rFonts w:cstheme="minorHAnsi"/>
          <w:sz w:val="24"/>
          <w:szCs w:val="24"/>
        </w:rPr>
      </w:pPr>
      <w:sdt>
        <w:sdtPr>
          <w:rPr>
            <w:rFonts w:cstheme="minorHAnsi"/>
            <w:sz w:val="24"/>
            <w:szCs w:val="24"/>
          </w:rPr>
          <w:id w:val="429788546"/>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nu am fost condamnat de tip res judicata pentru fraudă, corupție, implicare în organizații criminale sau în alte activități ilegale, în detrimentul intereselor financiare ale Comunității Europene;</w:t>
      </w:r>
    </w:p>
    <w:p w14:paraId="02A07A7E">
      <w:pPr>
        <w:pBdr>
          <w:top w:val="none" w:color="auto" w:sz="0" w:space="0"/>
          <w:left w:val="none" w:color="auto" w:sz="0" w:space="0"/>
          <w:bottom w:val="none" w:color="auto" w:sz="0" w:space="0"/>
          <w:right w:val="none" w:color="auto" w:sz="0" w:space="0"/>
          <w:between w:val="none" w:color="auto" w:sz="0" w:space="0"/>
        </w:pBdr>
        <w:tabs>
          <w:tab w:val="left" w:pos="450"/>
        </w:tabs>
        <w:spacing w:after="60" w:line="240" w:lineRule="auto"/>
        <w:ind w:left="990" w:hanging="540"/>
        <w:jc w:val="both"/>
        <w:rPr>
          <w:rFonts w:cstheme="minorHAnsi"/>
          <w:sz w:val="24"/>
          <w:szCs w:val="24"/>
        </w:rPr>
      </w:pPr>
      <w:sdt>
        <w:sdtPr>
          <w:rPr>
            <w:rFonts w:cstheme="minorHAnsi"/>
            <w:sz w:val="24"/>
            <w:szCs w:val="24"/>
          </w:rPr>
          <w:id w:val="-1806147982"/>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nu am furnizat și nu voi furniza informații false.</w:t>
      </w:r>
    </w:p>
    <w:p w14:paraId="6187E899">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1284566044"/>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voi respecta prevederile Ordinului nr. 1284/2016 privind aprobarea Procedurii competitive aplicabile solicitanților/beneficiarilor privați pentru atribuirea contractelor de furnizare, servicii sau lucrări finanțate din fonduri europene, cu modificările și completările ulterioare;</w:t>
      </w:r>
    </w:p>
    <w:p w14:paraId="35F31199">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793285057"/>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nu voi derula activități în domeniile exceptate de la schema de ajutor de minimis, conform Ghidului. În cazul în care întreprinderea își va desfășura activitatea atât în unul sau mai multe sectoare de activitate incluse în domeniul de aplicare a schemei de minimis, cât și în sectoarele pentru care nu se aplică schema, schema se va aplica ajutoarelor acordate pentru domeniile de activitate eligibile și, în calitate de beneficiar, mă oblig să asigur, prin mijloace corespunzătoare, precum separarea activităților sau o distincție între costuri, că activitățile desfășurate în sectoarele excluse din domeniul de aplicare al schemei nu beneficiază de ajutoare de minimis;</w:t>
      </w:r>
    </w:p>
    <w:p w14:paraId="48F6E729">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1398094572"/>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întreprinderea care va fi înființată va fi direct responsabilă de pregătirea și implementarea planului de afaceri și nu va acționa ca intermediar pentru proiectul propus a fi finanțat;</w:t>
      </w:r>
    </w:p>
    <w:p w14:paraId="430EDBCC">
      <w:pPr>
        <w:pBdr>
          <w:top w:val="none" w:color="auto" w:sz="0" w:space="0"/>
          <w:left w:val="none" w:color="auto" w:sz="0" w:space="0"/>
          <w:bottom w:val="none" w:color="auto" w:sz="0" w:space="0"/>
          <w:right w:val="none" w:color="auto" w:sz="0" w:space="0"/>
          <w:between w:val="none" w:color="auto" w:sz="0" w:space="0"/>
        </w:pBdr>
        <w:spacing w:after="60" w:line="240" w:lineRule="auto"/>
        <w:ind w:left="450" w:right="101" w:hanging="450"/>
        <w:jc w:val="both"/>
        <w:rPr>
          <w:rFonts w:cstheme="minorHAnsi"/>
          <w:sz w:val="24"/>
          <w:szCs w:val="24"/>
        </w:rPr>
      </w:pPr>
      <w:sdt>
        <w:sdtPr>
          <w:rPr>
            <w:rFonts w:cstheme="minorHAnsi"/>
            <w:sz w:val="24"/>
            <w:szCs w:val="24"/>
          </w:rPr>
          <w:id w:val="-260830316"/>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ab/>
      </w:r>
      <w:r>
        <w:rPr>
          <w:rFonts w:cstheme="minorHAnsi"/>
          <w:sz w:val="24"/>
          <w:szCs w:val="24"/>
        </w:rPr>
        <w:t>întreprinderea care va fi înființată va respecta prevederile naționale și comunitare cu privire la calcularea plafonului de minimis și întreprinderea unică;</w:t>
      </w:r>
    </w:p>
    <w:p w14:paraId="2C12FB06">
      <w:pPr>
        <w:pBdr>
          <w:top w:val="none" w:color="auto" w:sz="0" w:space="0"/>
          <w:left w:val="none" w:color="auto" w:sz="0" w:space="0"/>
          <w:bottom w:val="none" w:color="auto" w:sz="0" w:space="0"/>
          <w:right w:val="none" w:color="auto" w:sz="0" w:space="0"/>
          <w:between w:val="none" w:color="auto" w:sz="0" w:space="0"/>
        </w:pBdr>
        <w:spacing w:after="120" w:line="240" w:lineRule="auto"/>
        <w:ind w:left="446" w:right="101" w:hanging="446"/>
        <w:jc w:val="both"/>
        <w:rPr>
          <w:rFonts w:cstheme="minorHAnsi"/>
          <w:sz w:val="24"/>
          <w:szCs w:val="24"/>
        </w:rPr>
      </w:pPr>
      <w:sdt>
        <w:sdtPr>
          <w:rPr>
            <w:rFonts w:cstheme="minorHAnsi"/>
            <w:sz w:val="24"/>
            <w:szCs w:val="24"/>
          </w:rPr>
          <w:id w:val="-1239171981"/>
          <w14:checkbox>
            <w14:checked w14:val="0"/>
            <w14:checkedState w14:val="2612" w14:font="MS Gothic"/>
            <w14:uncheckedState w14:val="2610" w14:font="MS Gothic"/>
          </w14:checkbox>
        </w:sdtPr>
        <w:sdtEndPr>
          <w:rPr>
            <w:rFonts w:cstheme="minorHAnsi"/>
            <w:sz w:val="24"/>
            <w:szCs w:val="24"/>
          </w:rPr>
        </w:sdtEndPr>
        <w:sdtContent>
          <w:r>
            <w:rPr>
              <w:rFonts w:ascii="Segoe UI Symbol" w:hAnsi="Segoe UI Symbol" w:eastAsia="MS Gothic" w:cs="Segoe UI Symbol"/>
              <w:sz w:val="24"/>
              <w:szCs w:val="24"/>
            </w:rPr>
            <w:t>☐</w:t>
          </w:r>
        </w:sdtContent>
      </w:sdt>
      <w:r>
        <w:rPr>
          <w:rFonts w:cstheme="minorHAnsi"/>
          <w:sz w:val="24"/>
          <w:szCs w:val="24"/>
        </w:rPr>
        <w:t xml:space="preserve"> </w:t>
      </w:r>
      <w:r>
        <w:rPr>
          <w:rFonts w:cstheme="minorHAnsi"/>
          <w:sz w:val="24"/>
          <w:szCs w:val="24"/>
        </w:rPr>
        <w:tab/>
      </w:r>
      <w:r>
        <w:rPr>
          <w:rFonts w:cstheme="minorHAnsi"/>
          <w:sz w:val="24"/>
          <w:szCs w:val="24"/>
        </w:rPr>
        <w:t xml:space="preserve">am luat la cunoștință despre termenii și condițiile de eligibilitate, participare și selecție a planurilor de afaceri care vor fi selectate spre finanțare în cadrul proiectului, existente pe site-ul proiectului la adresa </w:t>
      </w:r>
      <w:r>
        <w:fldChar w:fldCharType="begin"/>
      </w:r>
      <w:r>
        <w:instrText xml:space="preserve"> HYPERLINK "http://www.startamu.ro" </w:instrText>
      </w:r>
      <w:r>
        <w:fldChar w:fldCharType="separate"/>
      </w:r>
      <w:r>
        <w:rPr>
          <w:rStyle w:val="18"/>
          <w:rFonts w:cstheme="minorHAnsi"/>
          <w:sz w:val="24"/>
          <w:szCs w:val="24"/>
        </w:rPr>
        <w:t>www.startamu.ro</w:t>
      </w:r>
      <w:r>
        <w:rPr>
          <w:rStyle w:val="18"/>
          <w:rFonts w:cstheme="minorHAnsi"/>
          <w:sz w:val="24"/>
          <w:szCs w:val="24"/>
        </w:rPr>
        <w:fldChar w:fldCharType="end"/>
      </w:r>
      <w:r>
        <w:rPr>
          <w:rFonts w:cstheme="minorHAnsi"/>
          <w:sz w:val="24"/>
          <w:szCs w:val="24"/>
        </w:rPr>
        <w:t>,  declar că le-am citit, înțeles și acceptat.</w:t>
      </w:r>
    </w:p>
    <w:p w14:paraId="73B4B3AB">
      <w:pPr>
        <w:pStyle w:val="19"/>
        <w:spacing w:line="360" w:lineRule="auto"/>
        <w:rPr>
          <w:rStyle w:val="21"/>
          <w:rFonts w:ascii="Calibri" w:hAnsi="Calibri" w:cs="Calibri"/>
        </w:rPr>
      </w:pPr>
    </w:p>
    <w:p w14:paraId="0AA4E312">
      <w:pPr>
        <w:pStyle w:val="19"/>
        <w:spacing w:line="360" w:lineRule="auto"/>
        <w:rPr>
          <w:rStyle w:val="21"/>
          <w:rFonts w:ascii="Calibri" w:hAnsi="Calibri" w:cs="Calibri"/>
        </w:rPr>
      </w:pPr>
      <w:r>
        <w:rPr>
          <w:rStyle w:val="21"/>
          <w:rFonts w:ascii="Calibri" w:hAnsi="Calibri" w:cs="Calibri"/>
        </w:rPr>
        <w:t>Data: _________________</w:t>
      </w:r>
    </w:p>
    <w:p w14:paraId="6FB9AB25">
      <w:pPr>
        <w:pStyle w:val="19"/>
        <w:spacing w:line="360" w:lineRule="auto"/>
        <w:rPr>
          <w:rFonts w:ascii="Calibri" w:hAnsi="Calibri" w:cs="Calibri"/>
          <w:lang w:val="ro-RO"/>
        </w:rPr>
      </w:pPr>
      <w:r>
        <w:rPr>
          <w:rStyle w:val="21"/>
          <w:rFonts w:ascii="Calibri" w:hAnsi="Calibri" w:cs="Calibri"/>
        </w:rPr>
        <w:t>Semnătura:</w:t>
      </w:r>
      <w:r>
        <w:rPr>
          <w:rFonts w:ascii="Calibri" w:hAnsi="Calibri" w:cs="Calibri"/>
        </w:rPr>
        <w:t xml:space="preserve"> </w:t>
      </w:r>
      <w:r>
        <w:rPr>
          <w:rFonts w:ascii="Calibri" w:hAnsi="Calibri" w:cs="Calibri"/>
          <w:lang w:val="ro-RO"/>
        </w:rPr>
        <w:t>___________</w:t>
      </w:r>
    </w:p>
    <w:sectPr>
      <w:headerReference r:id="rId5" w:type="default"/>
      <w:footerReference r:id="rId6" w:type="default"/>
      <w:pgSz w:w="12240" w:h="15840"/>
      <w:pgMar w:top="1213" w:right="680" w:bottom="420" w:left="1220" w:header="720" w:footer="720"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0D03">
    <w:pPr>
      <w:pStyle w:val="16"/>
      <w:tabs>
        <w:tab w:val="left" w:pos="4770"/>
      </w:tabs>
    </w:pPr>
    <w:bookmarkStart w:id="1" w:name="_Hlk184738593"/>
    <w:bookmarkStart w:id="2" w:name="_Hlk184738592"/>
  </w:p>
  <w:p w14:paraId="59B9F6DE">
    <w:pPr>
      <w:pStyle w:val="16"/>
    </w:pPr>
  </w:p>
  <w:bookmarkEnd w:id="1"/>
  <w:bookmarkEnd w:id="2"/>
  <w:p w14:paraId="4E408720">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3993C">
    <w:pPr>
      <w:pStyle w:val="17"/>
      <w:tabs>
        <w:tab w:val="left" w:pos="1440"/>
        <w:tab w:val="left" w:pos="2250"/>
        <w:tab w:val="left" w:pos="3420"/>
        <w:tab w:val="center" w:pos="5400"/>
        <w:tab w:val="clear" w:pos="4680"/>
      </w:tabs>
      <w:rPr>
        <w:rFonts w:cstheme="minorHAnsi"/>
        <w:sz w:val="18"/>
        <w:szCs w:val="18"/>
        <w:lang w:val="ro-RO"/>
      </w:rPr>
    </w:pPr>
    <w:r>
      <w:drawing>
        <wp:inline distT="0" distB="0" distL="114300" distR="114300">
          <wp:extent cx="3376295" cy="706755"/>
          <wp:effectExtent l="0" t="0" r="698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3376295" cy="706755"/>
                  </a:xfrm>
                  <a:prstGeom prst="rect">
                    <a:avLst/>
                  </a:prstGeom>
                  <a:noFill/>
                  <a:ln>
                    <a:noFill/>
                  </a:ln>
                </pic:spPr>
              </pic:pic>
            </a:graphicData>
          </a:graphic>
        </wp:inline>
      </w:drawing>
    </w:r>
    <w:r>
      <w:rPr>
        <w:lang w:val="ro-RO"/>
      </w:rPr>
      <w:t xml:space="preserve">                                                                   </w:t>
    </w:r>
    <w:r>
      <w:drawing>
        <wp:inline distT="0" distB="0" distL="114300" distR="114300">
          <wp:extent cx="708660" cy="713105"/>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
                  <a:stretch>
                    <a:fillRect/>
                  </a:stretch>
                </pic:blipFill>
                <pic:spPr>
                  <a:xfrm>
                    <a:off x="0" y="0"/>
                    <a:ext cx="708660" cy="713105"/>
                  </a:xfrm>
                  <a:prstGeom prst="rect">
                    <a:avLst/>
                  </a:prstGeom>
                  <a:noFill/>
                  <a:ln>
                    <a:noFill/>
                  </a:ln>
                </pic:spPr>
              </pic:pic>
            </a:graphicData>
          </a:graphic>
        </wp:inline>
      </w:drawing>
    </w:r>
  </w:p>
  <w:p w14:paraId="6DBA5D0C">
    <w:pPr>
      <w:pStyle w:val="17"/>
      <w:tabs>
        <w:tab w:val="left" w:pos="1440"/>
        <w:tab w:val="left" w:pos="2250"/>
        <w:tab w:val="left" w:pos="3420"/>
        <w:tab w:val="center" w:pos="5400"/>
        <w:tab w:val="clear" w:pos="4680"/>
      </w:tabs>
      <w:rPr>
        <w:rFonts w:cstheme="minorHAnsi"/>
        <w:sz w:val="18"/>
        <w:szCs w:val="18"/>
        <w:lang w:val="ro-RO"/>
      </w:rPr>
    </w:pPr>
    <w:r>
      <w:rPr>
        <w:rFonts w:cstheme="minorHAnsi"/>
        <w:sz w:val="18"/>
        <w:szCs w:val="18"/>
        <w:lang w:val="ro-RO"/>
      </w:rPr>
      <w:t>Program: Programul Educație și Ocupare</w:t>
    </w:r>
  </w:p>
  <w:p w14:paraId="219095CA">
    <w:pPr>
      <w:pStyle w:val="17"/>
      <w:tabs>
        <w:tab w:val="left" w:pos="10206"/>
      </w:tabs>
      <w:ind w:right="-1"/>
      <w:rPr>
        <w:rFonts w:cstheme="minorHAnsi"/>
        <w:sz w:val="18"/>
        <w:szCs w:val="18"/>
        <w:lang w:val="ro-RO"/>
      </w:rPr>
    </w:pPr>
    <w:r>
      <w:rPr>
        <w:rFonts w:cstheme="minorHAnsi"/>
        <w:sz w:val="18"/>
        <w:szCs w:val="18"/>
        <w:lang w:val="ro-RO"/>
      </w:rPr>
      <w:t xml:space="preserve">Obiectiv de Politică: O Europă mai socială </w:t>
    </w:r>
  </w:p>
  <w:p w14:paraId="42CF26BF">
    <w:pPr>
      <w:pStyle w:val="17"/>
      <w:tabs>
        <w:tab w:val="left" w:pos="10206"/>
      </w:tabs>
      <w:ind w:right="-1"/>
      <w:rPr>
        <w:rFonts w:cstheme="minorHAnsi"/>
        <w:sz w:val="18"/>
        <w:szCs w:val="18"/>
        <w:lang w:val="ro-RO"/>
      </w:rPr>
    </w:pPr>
    <w:r>
      <w:rPr>
        <w:rFonts w:cstheme="minorHAnsi"/>
        <w:sz w:val="18"/>
        <w:szCs w:val="18"/>
        <w:lang w:val="ro-RO"/>
      </w:rPr>
      <w:t xml:space="preserve">Prioritate: P4. Antreprenoriat și economie socială </w:t>
    </w:r>
  </w:p>
  <w:p w14:paraId="200E485A">
    <w:pPr>
      <w:pStyle w:val="17"/>
      <w:tabs>
        <w:tab w:val="right" w:pos="9900"/>
        <w:tab w:val="left" w:pos="10206"/>
        <w:tab w:val="clear" w:pos="9360"/>
      </w:tabs>
      <w:ind w:right="-220"/>
      <w:jc w:val="both"/>
      <w:rPr>
        <w:rFonts w:cstheme="minorHAnsi"/>
        <w:sz w:val="18"/>
        <w:szCs w:val="18"/>
        <w:lang w:val="ro-RO"/>
      </w:rPr>
    </w:pPr>
    <w:r>
      <w:rPr>
        <w:rFonts w:cstheme="minorHAnsi"/>
        <w:sz w:val="18"/>
        <w:szCs w:val="18"/>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14:paraId="5EFA6BCD">
    <w:pPr>
      <w:pStyle w:val="17"/>
      <w:tabs>
        <w:tab w:val="left" w:pos="10206"/>
      </w:tabs>
      <w:ind w:right="-1"/>
      <w:rPr>
        <w:rFonts w:cstheme="minorHAnsi"/>
        <w:sz w:val="18"/>
        <w:szCs w:val="18"/>
        <w:lang w:val="ro-RO"/>
      </w:rPr>
    </w:pPr>
    <w:r>
      <w:rPr>
        <w:rFonts w:cstheme="minorHAnsi"/>
        <w:sz w:val="18"/>
        <w:szCs w:val="18"/>
        <w:lang w:val="ro-RO"/>
      </w:rPr>
      <w:t xml:space="preserve">Acțiunea 4.a.2 Sprijin pentru dezvoltarea antreprenoriatului </w:t>
    </w:r>
  </w:p>
  <w:p w14:paraId="48067FC6">
    <w:pPr>
      <w:pStyle w:val="17"/>
      <w:tabs>
        <w:tab w:val="left" w:pos="10206"/>
      </w:tabs>
      <w:ind w:right="-1"/>
      <w:rPr>
        <w:rFonts w:cstheme="minorHAnsi"/>
        <w:sz w:val="18"/>
        <w:szCs w:val="18"/>
        <w:lang w:val="ro-RO"/>
      </w:rPr>
    </w:pPr>
    <w:r>
      <w:rPr>
        <w:rFonts w:cstheme="minorHAnsi"/>
        <w:sz w:val="18"/>
        <w:szCs w:val="18"/>
        <w:lang w:val="ro-RO"/>
      </w:rPr>
      <w:t xml:space="preserve">Apelul: Sprijin pentru înființarea de întreprinderi sociale în mediul urban – Regiuni mai puțin dezvoltate </w:t>
    </w:r>
  </w:p>
  <w:p w14:paraId="3C60A2C6">
    <w:pPr>
      <w:pStyle w:val="17"/>
      <w:tabs>
        <w:tab w:val="left" w:pos="10206"/>
      </w:tabs>
      <w:ind w:right="-1"/>
      <w:rPr>
        <w:rFonts w:cstheme="minorHAnsi"/>
        <w:sz w:val="18"/>
        <w:szCs w:val="18"/>
        <w:lang w:val="ro-RO"/>
      </w:rPr>
    </w:pPr>
    <w:r>
      <w:rPr>
        <w:rFonts w:cstheme="minorHAnsi"/>
        <w:sz w:val="18"/>
        <w:szCs w:val="18"/>
        <w:lang w:val="ro-RO"/>
      </w:rPr>
      <w:t xml:space="preserve">Cod Apel: PEO/103/PEO_P4/OP4/ESO4.1/PEO_A52 </w:t>
    </w:r>
  </w:p>
  <w:p w14:paraId="62516995">
    <w:pPr>
      <w:pStyle w:val="17"/>
      <w:tabs>
        <w:tab w:val="left" w:pos="10206"/>
      </w:tabs>
      <w:ind w:right="-1"/>
      <w:rPr>
        <w:rFonts w:cstheme="minorHAnsi"/>
        <w:sz w:val="18"/>
        <w:szCs w:val="18"/>
        <w:lang w:val="ro-RO"/>
      </w:rPr>
    </w:pPr>
    <w:r>
      <w:rPr>
        <w:rFonts w:cstheme="minorHAnsi"/>
        <w:sz w:val="18"/>
        <w:szCs w:val="18"/>
        <w:lang w:val="ro-RO"/>
      </w:rPr>
      <w:t>Cod Proiect: 311780</w:t>
    </w:r>
  </w:p>
  <w:p w14:paraId="684C694B">
    <w:pPr>
      <w:pStyle w:val="17"/>
      <w:pBdr>
        <w:bottom w:val="single" w:color="auto" w:sz="4" w:space="0"/>
      </w:pBdr>
      <w:tabs>
        <w:tab w:val="left" w:pos="5772"/>
        <w:tab w:val="clear" w:pos="4680"/>
        <w:tab w:val="clear" w:pos="9360"/>
      </w:tabs>
      <w:rPr>
        <w:lang w:val="it-IT"/>
      </w:rPr>
    </w:pPr>
    <w:r>
      <w:rPr>
        <w:rFonts w:cstheme="minorHAnsi"/>
        <w:sz w:val="18"/>
        <w:szCs w:val="18"/>
        <w:lang w:val="ro-RO"/>
      </w:rPr>
      <w:t xml:space="preserve">Titlu Proiect: </w:t>
    </w:r>
    <w:bookmarkStart w:id="0" w:name="_Hlk197691944"/>
    <w:r>
      <w:rPr>
        <w:rFonts w:cstheme="minorHAnsi"/>
        <w:sz w:val="18"/>
        <w:szCs w:val="18"/>
        <w:lang w:val="ro-RO"/>
      </w:rPr>
      <w:t>START la Antreprenoriat în mediul urban</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20"/>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225"/>
    <w:rsid w:val="00011E72"/>
    <w:rsid w:val="00034783"/>
    <w:rsid w:val="00034F31"/>
    <w:rsid w:val="0007356C"/>
    <w:rsid w:val="00097DCD"/>
    <w:rsid w:val="000A445D"/>
    <w:rsid w:val="000A7DF3"/>
    <w:rsid w:val="000B0F52"/>
    <w:rsid w:val="000C0429"/>
    <w:rsid w:val="000C24F2"/>
    <w:rsid w:val="000E19B9"/>
    <w:rsid w:val="000E743A"/>
    <w:rsid w:val="00100C92"/>
    <w:rsid w:val="0010559F"/>
    <w:rsid w:val="0011547F"/>
    <w:rsid w:val="00120957"/>
    <w:rsid w:val="00137C99"/>
    <w:rsid w:val="001424AE"/>
    <w:rsid w:val="001451D6"/>
    <w:rsid w:val="0015301C"/>
    <w:rsid w:val="00153B19"/>
    <w:rsid w:val="00172A27"/>
    <w:rsid w:val="00182431"/>
    <w:rsid w:val="00192EC4"/>
    <w:rsid w:val="001A24A0"/>
    <w:rsid w:val="001B6D6D"/>
    <w:rsid w:val="001C5AFE"/>
    <w:rsid w:val="001D194D"/>
    <w:rsid w:val="001E0F90"/>
    <w:rsid w:val="001E4F7F"/>
    <w:rsid w:val="001E53AC"/>
    <w:rsid w:val="00223F8B"/>
    <w:rsid w:val="00235782"/>
    <w:rsid w:val="00246FFC"/>
    <w:rsid w:val="0025432B"/>
    <w:rsid w:val="0026375F"/>
    <w:rsid w:val="00270998"/>
    <w:rsid w:val="00271574"/>
    <w:rsid w:val="0027223E"/>
    <w:rsid w:val="002A3317"/>
    <w:rsid w:val="002A5BCF"/>
    <w:rsid w:val="002C061E"/>
    <w:rsid w:val="002C3D9D"/>
    <w:rsid w:val="002C3DF9"/>
    <w:rsid w:val="002D0293"/>
    <w:rsid w:val="002E6E3B"/>
    <w:rsid w:val="003054BD"/>
    <w:rsid w:val="00317FD0"/>
    <w:rsid w:val="00333ECD"/>
    <w:rsid w:val="00351E0A"/>
    <w:rsid w:val="003538F3"/>
    <w:rsid w:val="0035793C"/>
    <w:rsid w:val="003914E1"/>
    <w:rsid w:val="003A0904"/>
    <w:rsid w:val="003C12A0"/>
    <w:rsid w:val="003D7ED5"/>
    <w:rsid w:val="00400CF4"/>
    <w:rsid w:val="004333E5"/>
    <w:rsid w:val="00441A28"/>
    <w:rsid w:val="0044324E"/>
    <w:rsid w:val="00461B89"/>
    <w:rsid w:val="0046230E"/>
    <w:rsid w:val="004B7066"/>
    <w:rsid w:val="004C1A02"/>
    <w:rsid w:val="004D2ACF"/>
    <w:rsid w:val="004E2F85"/>
    <w:rsid w:val="004E6563"/>
    <w:rsid w:val="005057C3"/>
    <w:rsid w:val="00542EEC"/>
    <w:rsid w:val="0055233F"/>
    <w:rsid w:val="00554474"/>
    <w:rsid w:val="005913A2"/>
    <w:rsid w:val="005E735A"/>
    <w:rsid w:val="005F435C"/>
    <w:rsid w:val="0060005B"/>
    <w:rsid w:val="00600C19"/>
    <w:rsid w:val="006139A6"/>
    <w:rsid w:val="006162EC"/>
    <w:rsid w:val="00646F5A"/>
    <w:rsid w:val="00657A6C"/>
    <w:rsid w:val="00662593"/>
    <w:rsid w:val="00674485"/>
    <w:rsid w:val="00677D9B"/>
    <w:rsid w:val="00682B66"/>
    <w:rsid w:val="0068599E"/>
    <w:rsid w:val="006862B7"/>
    <w:rsid w:val="006A729C"/>
    <w:rsid w:val="006B07DA"/>
    <w:rsid w:val="006C67F2"/>
    <w:rsid w:val="006D114A"/>
    <w:rsid w:val="006D7087"/>
    <w:rsid w:val="006F0689"/>
    <w:rsid w:val="006F3DC8"/>
    <w:rsid w:val="006F4026"/>
    <w:rsid w:val="00713D45"/>
    <w:rsid w:val="00720DD7"/>
    <w:rsid w:val="007413EE"/>
    <w:rsid w:val="00751AF6"/>
    <w:rsid w:val="00762860"/>
    <w:rsid w:val="007749F8"/>
    <w:rsid w:val="00777D2A"/>
    <w:rsid w:val="00782F24"/>
    <w:rsid w:val="007B67C0"/>
    <w:rsid w:val="007C06D8"/>
    <w:rsid w:val="007C31E3"/>
    <w:rsid w:val="007C5E7C"/>
    <w:rsid w:val="007C6A11"/>
    <w:rsid w:val="007D54DA"/>
    <w:rsid w:val="007E386F"/>
    <w:rsid w:val="007E6EB2"/>
    <w:rsid w:val="007F13E2"/>
    <w:rsid w:val="007F7469"/>
    <w:rsid w:val="008037E3"/>
    <w:rsid w:val="008121EF"/>
    <w:rsid w:val="00821D94"/>
    <w:rsid w:val="00833E3D"/>
    <w:rsid w:val="0083485C"/>
    <w:rsid w:val="0083489A"/>
    <w:rsid w:val="00841221"/>
    <w:rsid w:val="0086015A"/>
    <w:rsid w:val="008622C4"/>
    <w:rsid w:val="00862605"/>
    <w:rsid w:val="00866CF8"/>
    <w:rsid w:val="00881FE6"/>
    <w:rsid w:val="008C27DF"/>
    <w:rsid w:val="008C2BEB"/>
    <w:rsid w:val="008C3B20"/>
    <w:rsid w:val="008D117D"/>
    <w:rsid w:val="008F433E"/>
    <w:rsid w:val="0091594E"/>
    <w:rsid w:val="009317A5"/>
    <w:rsid w:val="00954106"/>
    <w:rsid w:val="009645AF"/>
    <w:rsid w:val="0097146F"/>
    <w:rsid w:val="0098747C"/>
    <w:rsid w:val="00990944"/>
    <w:rsid w:val="00996041"/>
    <w:rsid w:val="009C5859"/>
    <w:rsid w:val="009D6820"/>
    <w:rsid w:val="009E41DD"/>
    <w:rsid w:val="009F59C8"/>
    <w:rsid w:val="00A15186"/>
    <w:rsid w:val="00A42F40"/>
    <w:rsid w:val="00A51513"/>
    <w:rsid w:val="00A81797"/>
    <w:rsid w:val="00A82128"/>
    <w:rsid w:val="00A860EC"/>
    <w:rsid w:val="00A95732"/>
    <w:rsid w:val="00AE2240"/>
    <w:rsid w:val="00AF251C"/>
    <w:rsid w:val="00B033DA"/>
    <w:rsid w:val="00B15886"/>
    <w:rsid w:val="00B16A58"/>
    <w:rsid w:val="00B27A45"/>
    <w:rsid w:val="00B34418"/>
    <w:rsid w:val="00B4652E"/>
    <w:rsid w:val="00B60B42"/>
    <w:rsid w:val="00B8016D"/>
    <w:rsid w:val="00B81FF5"/>
    <w:rsid w:val="00B870F7"/>
    <w:rsid w:val="00B87CA1"/>
    <w:rsid w:val="00B90680"/>
    <w:rsid w:val="00BA4AD4"/>
    <w:rsid w:val="00BA684A"/>
    <w:rsid w:val="00BC0884"/>
    <w:rsid w:val="00BD3084"/>
    <w:rsid w:val="00BD74C4"/>
    <w:rsid w:val="00BF396F"/>
    <w:rsid w:val="00C055D9"/>
    <w:rsid w:val="00C07A9E"/>
    <w:rsid w:val="00C11EE7"/>
    <w:rsid w:val="00C414BA"/>
    <w:rsid w:val="00C72029"/>
    <w:rsid w:val="00C76F55"/>
    <w:rsid w:val="00C871C4"/>
    <w:rsid w:val="00C92214"/>
    <w:rsid w:val="00CA0D7D"/>
    <w:rsid w:val="00CB1DCC"/>
    <w:rsid w:val="00CB7BA4"/>
    <w:rsid w:val="00CF3461"/>
    <w:rsid w:val="00D00488"/>
    <w:rsid w:val="00D0331C"/>
    <w:rsid w:val="00D171B6"/>
    <w:rsid w:val="00D543C3"/>
    <w:rsid w:val="00D73A2B"/>
    <w:rsid w:val="00D74659"/>
    <w:rsid w:val="00D84F70"/>
    <w:rsid w:val="00D919BF"/>
    <w:rsid w:val="00DB145E"/>
    <w:rsid w:val="00DD6729"/>
    <w:rsid w:val="00E038F0"/>
    <w:rsid w:val="00E22FF0"/>
    <w:rsid w:val="00E24878"/>
    <w:rsid w:val="00E466A2"/>
    <w:rsid w:val="00E46AD8"/>
    <w:rsid w:val="00E56810"/>
    <w:rsid w:val="00E70309"/>
    <w:rsid w:val="00E7423C"/>
    <w:rsid w:val="00E7766F"/>
    <w:rsid w:val="00E8759F"/>
    <w:rsid w:val="00EA4EB3"/>
    <w:rsid w:val="00EB4CA7"/>
    <w:rsid w:val="00EE5D2C"/>
    <w:rsid w:val="00F07AB8"/>
    <w:rsid w:val="00F1043D"/>
    <w:rsid w:val="00F14062"/>
    <w:rsid w:val="00F503F2"/>
    <w:rsid w:val="00F509D4"/>
    <w:rsid w:val="00F55CC7"/>
    <w:rsid w:val="00F76986"/>
    <w:rsid w:val="00F81E01"/>
    <w:rsid w:val="00F95A78"/>
    <w:rsid w:val="00FA1F4E"/>
    <w:rsid w:val="00FC514F"/>
    <w:rsid w:val="00FF33C9"/>
    <w:rsid w:val="00FF4EB2"/>
    <w:rsid w:val="073D1FEE"/>
    <w:rsid w:val="08615117"/>
    <w:rsid w:val="09217F8F"/>
    <w:rsid w:val="0A515775"/>
    <w:rsid w:val="19576FA0"/>
    <w:rsid w:val="1FBC560F"/>
    <w:rsid w:val="2345476C"/>
    <w:rsid w:val="2391458B"/>
    <w:rsid w:val="24D065DD"/>
    <w:rsid w:val="31E317D6"/>
    <w:rsid w:val="3D8F3B8F"/>
    <w:rsid w:val="40A57881"/>
    <w:rsid w:val="4351587E"/>
    <w:rsid w:val="4CDF44F5"/>
    <w:rsid w:val="5D0366FB"/>
    <w:rsid w:val="71581782"/>
    <w:rsid w:val="73260505"/>
    <w:rsid w:val="78EC6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28"/>
    <w:qFormat/>
    <w:uiPriority w:val="9"/>
    <w:pPr>
      <w:keepNext/>
      <w:keepLines/>
      <w:spacing w:before="400" w:after="40" w:line="240" w:lineRule="auto"/>
      <w:outlineLvl w:val="0"/>
    </w:pPr>
    <w:rPr>
      <w:rFonts w:asciiTheme="majorHAnsi" w:hAnsiTheme="majorHAnsi" w:eastAsiaTheme="majorEastAsia" w:cstheme="majorBidi"/>
      <w:color w:val="203864" w:themeColor="accent1" w:themeShade="80"/>
      <w:sz w:val="36"/>
      <w:szCs w:val="36"/>
    </w:rPr>
  </w:style>
  <w:style w:type="paragraph" w:styleId="3">
    <w:name w:val="heading 2"/>
    <w:basedOn w:val="1"/>
    <w:next w:val="1"/>
    <w:link w:val="29"/>
    <w:unhideWhenUsed/>
    <w:qFormat/>
    <w:uiPriority w:val="9"/>
    <w:pPr>
      <w:keepNext/>
      <w:keepLines/>
      <w:spacing w:before="40" w:after="0" w:line="240" w:lineRule="auto"/>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30"/>
    <w:semiHidden/>
    <w:unhideWhenUsed/>
    <w:qFormat/>
    <w:uiPriority w:val="9"/>
    <w:pPr>
      <w:keepNext/>
      <w:keepLines/>
      <w:spacing w:before="40" w:after="0" w:line="240" w:lineRule="auto"/>
      <w:outlineLvl w:val="2"/>
    </w:pPr>
    <w:rPr>
      <w:rFonts w:asciiTheme="majorHAnsi" w:hAnsiTheme="majorHAnsi" w:eastAsiaTheme="majorEastAsia" w:cstheme="majorBidi"/>
      <w:color w:val="2F5597" w:themeColor="accent1" w:themeShade="BF"/>
      <w:sz w:val="28"/>
      <w:szCs w:val="28"/>
    </w:rPr>
  </w:style>
  <w:style w:type="paragraph" w:styleId="5">
    <w:name w:val="heading 4"/>
    <w:basedOn w:val="1"/>
    <w:next w:val="1"/>
    <w:link w:val="31"/>
    <w:semiHidden/>
    <w:unhideWhenUsed/>
    <w:qFormat/>
    <w:uiPriority w:val="9"/>
    <w:pPr>
      <w:keepNext/>
      <w:keepLines/>
      <w:spacing w:before="40" w:after="0"/>
      <w:outlineLvl w:val="3"/>
    </w:pPr>
    <w:rPr>
      <w:rFonts w:asciiTheme="majorHAnsi" w:hAnsiTheme="majorHAnsi" w:eastAsiaTheme="majorEastAsia" w:cstheme="majorBidi"/>
      <w:color w:val="2F5597" w:themeColor="accent1" w:themeShade="BF"/>
      <w:sz w:val="24"/>
      <w:szCs w:val="24"/>
    </w:rPr>
  </w:style>
  <w:style w:type="paragraph" w:styleId="6">
    <w:name w:val="heading 5"/>
    <w:basedOn w:val="1"/>
    <w:next w:val="1"/>
    <w:link w:val="32"/>
    <w:semiHidden/>
    <w:unhideWhenUsed/>
    <w:qFormat/>
    <w:uiPriority w:val="9"/>
    <w:pPr>
      <w:keepNext/>
      <w:keepLines/>
      <w:spacing w:before="40" w:after="0"/>
      <w:outlineLvl w:val="4"/>
    </w:pPr>
    <w:rPr>
      <w:rFonts w:asciiTheme="majorHAnsi" w:hAnsiTheme="majorHAnsi" w:eastAsiaTheme="majorEastAsia" w:cstheme="majorBidi"/>
      <w:caps/>
      <w:color w:val="2F5597" w:themeColor="accent1" w:themeShade="BF"/>
    </w:rPr>
  </w:style>
  <w:style w:type="paragraph" w:styleId="7">
    <w:name w:val="heading 6"/>
    <w:basedOn w:val="1"/>
    <w:next w:val="1"/>
    <w:link w:val="33"/>
    <w:semiHidden/>
    <w:unhideWhenUsed/>
    <w:qFormat/>
    <w:uiPriority w:val="9"/>
    <w:pPr>
      <w:keepNext/>
      <w:keepLines/>
      <w:spacing w:before="40" w:after="0"/>
      <w:outlineLvl w:val="5"/>
    </w:pPr>
    <w:rPr>
      <w:rFonts w:asciiTheme="majorHAnsi" w:hAnsiTheme="majorHAnsi" w:eastAsiaTheme="majorEastAsia" w:cstheme="majorBidi"/>
      <w:i/>
      <w:iCs/>
      <w:caps/>
      <w:color w:val="203864" w:themeColor="accent1" w:themeShade="80"/>
    </w:rPr>
  </w:style>
  <w:style w:type="paragraph" w:styleId="8">
    <w:name w:val="heading 7"/>
    <w:basedOn w:val="1"/>
    <w:next w:val="1"/>
    <w:link w:val="34"/>
    <w:semiHidden/>
    <w:unhideWhenUsed/>
    <w:qFormat/>
    <w:uiPriority w:val="9"/>
    <w:pPr>
      <w:keepNext/>
      <w:keepLines/>
      <w:spacing w:before="40" w:after="0"/>
      <w:outlineLvl w:val="6"/>
    </w:pPr>
    <w:rPr>
      <w:rFonts w:asciiTheme="majorHAnsi" w:hAnsiTheme="majorHAnsi" w:eastAsiaTheme="majorEastAsia" w:cstheme="majorBidi"/>
      <w:b/>
      <w:bCs/>
      <w:color w:val="203864" w:themeColor="accent1" w:themeShade="80"/>
    </w:rPr>
  </w:style>
  <w:style w:type="paragraph" w:styleId="9">
    <w:name w:val="heading 8"/>
    <w:basedOn w:val="1"/>
    <w:next w:val="1"/>
    <w:link w:val="35"/>
    <w:semiHidden/>
    <w:unhideWhenUsed/>
    <w:qFormat/>
    <w:uiPriority w:val="9"/>
    <w:pPr>
      <w:keepNext/>
      <w:keepLines/>
      <w:spacing w:before="40" w:after="0"/>
      <w:outlineLvl w:val="7"/>
    </w:pPr>
    <w:rPr>
      <w:rFonts w:asciiTheme="majorHAnsi" w:hAnsiTheme="majorHAnsi" w:eastAsiaTheme="majorEastAsia" w:cstheme="majorBidi"/>
      <w:b/>
      <w:bCs/>
      <w:i/>
      <w:iCs/>
      <w:color w:val="203864" w:themeColor="accent1" w:themeShade="80"/>
    </w:rPr>
  </w:style>
  <w:style w:type="paragraph" w:styleId="10">
    <w:name w:val="heading 9"/>
    <w:basedOn w:val="1"/>
    <w:next w:val="1"/>
    <w:link w:val="36"/>
    <w:semiHidden/>
    <w:unhideWhenUsed/>
    <w:qFormat/>
    <w:uiPriority w:val="9"/>
    <w:pPr>
      <w:keepNext/>
      <w:keepLines/>
      <w:spacing w:before="40" w:after="0"/>
      <w:outlineLvl w:val="8"/>
    </w:pPr>
    <w:rPr>
      <w:rFonts w:asciiTheme="majorHAnsi" w:hAnsiTheme="majorHAnsi" w:eastAsiaTheme="majorEastAsia" w:cstheme="majorBidi"/>
      <w:i/>
      <w:iCs/>
      <w:color w:val="203864" w:themeColor="accent1" w:themeShade="8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caption"/>
    <w:basedOn w:val="1"/>
    <w:next w:val="1"/>
    <w:semiHidden/>
    <w:unhideWhenUsed/>
    <w:qFormat/>
    <w:uiPriority w:val="35"/>
    <w:pPr>
      <w:spacing w:line="240" w:lineRule="auto"/>
    </w:pPr>
    <w:rPr>
      <w:b/>
      <w:bCs/>
      <w:smallCaps/>
      <w:color w:val="44546A" w:themeColor="text2"/>
      <w14:textFill>
        <w14:solidFill>
          <w14:schemeClr w14:val="tx2"/>
        </w14:solidFill>
      </w14:textFill>
    </w:rPr>
  </w:style>
  <w:style w:type="character" w:styleId="14">
    <w:name w:val="Emphasis"/>
    <w:basedOn w:val="11"/>
    <w:qFormat/>
    <w:uiPriority w:val="20"/>
    <w:rPr>
      <w:i/>
      <w:iCs/>
    </w:rPr>
  </w:style>
  <w:style w:type="character" w:styleId="15">
    <w:name w:val="FollowedHyperlink"/>
    <w:basedOn w:val="11"/>
    <w:semiHidden/>
    <w:unhideWhenUsed/>
    <w:uiPriority w:val="99"/>
    <w:rPr>
      <w:color w:val="954F72" w:themeColor="followedHyperlink"/>
      <w:u w:val="single"/>
      <w14:textFill>
        <w14:solidFill>
          <w14:schemeClr w14:val="folHlink"/>
        </w14:solidFill>
      </w14:textFill>
    </w:rPr>
  </w:style>
  <w:style w:type="paragraph" w:styleId="16">
    <w:name w:val="footer"/>
    <w:basedOn w:val="1"/>
    <w:link w:val="26"/>
    <w:unhideWhenUsed/>
    <w:qFormat/>
    <w:uiPriority w:val="99"/>
    <w:pPr>
      <w:tabs>
        <w:tab w:val="center" w:pos="4680"/>
        <w:tab w:val="right" w:pos="9360"/>
      </w:tabs>
      <w:spacing w:after="0" w:line="240" w:lineRule="auto"/>
    </w:pPr>
  </w:style>
  <w:style w:type="paragraph" w:styleId="17">
    <w:name w:val="header"/>
    <w:basedOn w:val="1"/>
    <w:link w:val="25"/>
    <w:unhideWhenUsed/>
    <w:qFormat/>
    <w:uiPriority w:val="99"/>
    <w:pPr>
      <w:tabs>
        <w:tab w:val="center" w:pos="4680"/>
        <w:tab w:val="right" w:pos="9360"/>
      </w:tabs>
      <w:spacing w:after="0" w:line="240" w:lineRule="auto"/>
    </w:pPr>
  </w:style>
  <w:style w:type="character" w:styleId="18">
    <w:name w:val="Hyperlink"/>
    <w:basedOn w:val="11"/>
    <w:unhideWhenUsed/>
    <w:uiPriority w:val="99"/>
    <w:rPr>
      <w:color w:val="0563C1" w:themeColor="hyperlink"/>
      <w:u w:val="single"/>
      <w14:textFill>
        <w14:solidFill>
          <w14:schemeClr w14:val="hlink"/>
        </w14:solidFill>
      </w14:textFill>
    </w:rPr>
  </w:style>
  <w:style w:type="paragraph" w:styleId="19">
    <w:name w:val="Normal (Web)"/>
    <w:basedOn w:val="1"/>
    <w:qFormat/>
    <w:uiPriority w:val="0"/>
    <w:rPr>
      <w:sz w:val="24"/>
      <w:szCs w:val="24"/>
    </w:rPr>
  </w:style>
  <w:style w:type="character" w:styleId="20">
    <w:name w:val="page number"/>
    <w:qFormat/>
    <w:uiPriority w:val="0"/>
  </w:style>
  <w:style w:type="character" w:styleId="21">
    <w:name w:val="Strong"/>
    <w:basedOn w:val="11"/>
    <w:qFormat/>
    <w:uiPriority w:val="22"/>
    <w:rPr>
      <w:b/>
      <w:bCs/>
    </w:rPr>
  </w:style>
  <w:style w:type="paragraph" w:styleId="22">
    <w:name w:val="Subtitle"/>
    <w:basedOn w:val="1"/>
    <w:next w:val="1"/>
    <w:link w:val="38"/>
    <w:qFormat/>
    <w:uiPriority w:val="11"/>
    <w:pPr>
      <w:spacing w:after="240" w:line="240" w:lineRule="auto"/>
    </w:pPr>
    <w:rPr>
      <w:rFonts w:asciiTheme="majorHAnsi" w:hAnsiTheme="majorHAnsi" w:eastAsiaTheme="majorEastAsia" w:cstheme="majorBidi"/>
      <w:color w:val="4472C4" w:themeColor="accent1"/>
      <w:sz w:val="28"/>
      <w:szCs w:val="28"/>
      <w14:textFill>
        <w14:solidFill>
          <w14:schemeClr w14:val="accent1"/>
        </w14:solidFill>
      </w14:textFill>
    </w:rPr>
  </w:style>
  <w:style w:type="table" w:styleId="2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itle"/>
    <w:basedOn w:val="1"/>
    <w:next w:val="1"/>
    <w:link w:val="37"/>
    <w:qFormat/>
    <w:uiPriority w:val="10"/>
    <w:pPr>
      <w:spacing w:after="0" w:line="204" w:lineRule="auto"/>
      <w:contextualSpacing/>
    </w:pPr>
    <w:rPr>
      <w:rFonts w:asciiTheme="majorHAnsi" w:hAnsiTheme="majorHAnsi" w:eastAsiaTheme="majorEastAsia" w:cstheme="majorBidi"/>
      <w:caps/>
      <w:color w:val="44546A" w:themeColor="text2"/>
      <w:spacing w:val="-15"/>
      <w:sz w:val="72"/>
      <w:szCs w:val="72"/>
      <w14:textFill>
        <w14:solidFill>
          <w14:schemeClr w14:val="tx2"/>
        </w14:solidFill>
      </w14:textFill>
    </w:rPr>
  </w:style>
  <w:style w:type="character" w:customStyle="1" w:styleId="25">
    <w:name w:val="Header Char"/>
    <w:basedOn w:val="11"/>
    <w:link w:val="17"/>
    <w:qFormat/>
    <w:uiPriority w:val="99"/>
  </w:style>
  <w:style w:type="character" w:customStyle="1" w:styleId="26">
    <w:name w:val="Footer Char"/>
    <w:basedOn w:val="11"/>
    <w:link w:val="16"/>
    <w:qFormat/>
    <w:uiPriority w:val="99"/>
  </w:style>
  <w:style w:type="paragraph" w:styleId="27">
    <w:name w:val="List Paragraph"/>
    <w:basedOn w:val="1"/>
    <w:link w:val="51"/>
    <w:qFormat/>
    <w:uiPriority w:val="34"/>
    <w:pPr>
      <w:ind w:left="720"/>
      <w:contextualSpacing/>
    </w:pPr>
  </w:style>
  <w:style w:type="character" w:customStyle="1" w:styleId="28">
    <w:name w:val="Heading 1 Char"/>
    <w:basedOn w:val="11"/>
    <w:link w:val="2"/>
    <w:qFormat/>
    <w:uiPriority w:val="9"/>
    <w:rPr>
      <w:rFonts w:asciiTheme="majorHAnsi" w:hAnsiTheme="majorHAnsi" w:eastAsiaTheme="majorEastAsia" w:cstheme="majorBidi"/>
      <w:color w:val="203864" w:themeColor="accent1" w:themeShade="80"/>
      <w:sz w:val="36"/>
      <w:szCs w:val="36"/>
    </w:rPr>
  </w:style>
  <w:style w:type="character" w:customStyle="1" w:styleId="29">
    <w:name w:val="Heading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30">
    <w:name w:val="Heading 3 Char"/>
    <w:basedOn w:val="11"/>
    <w:link w:val="4"/>
    <w:semiHidden/>
    <w:qFormat/>
    <w:uiPriority w:val="9"/>
    <w:rPr>
      <w:rFonts w:asciiTheme="majorHAnsi" w:hAnsiTheme="majorHAnsi" w:eastAsiaTheme="majorEastAsia" w:cstheme="majorBidi"/>
      <w:color w:val="2F5597" w:themeColor="accent1" w:themeShade="BF"/>
      <w:sz w:val="28"/>
      <w:szCs w:val="28"/>
    </w:rPr>
  </w:style>
  <w:style w:type="character" w:customStyle="1" w:styleId="31">
    <w:name w:val="Heading 4 Char"/>
    <w:basedOn w:val="11"/>
    <w:link w:val="5"/>
    <w:semiHidden/>
    <w:qFormat/>
    <w:uiPriority w:val="9"/>
    <w:rPr>
      <w:rFonts w:asciiTheme="majorHAnsi" w:hAnsiTheme="majorHAnsi" w:eastAsiaTheme="majorEastAsia" w:cstheme="majorBidi"/>
      <w:color w:val="2F5597" w:themeColor="accent1" w:themeShade="BF"/>
      <w:sz w:val="24"/>
      <w:szCs w:val="24"/>
    </w:rPr>
  </w:style>
  <w:style w:type="character" w:customStyle="1" w:styleId="32">
    <w:name w:val="Heading 5 Char"/>
    <w:basedOn w:val="11"/>
    <w:link w:val="6"/>
    <w:semiHidden/>
    <w:qFormat/>
    <w:uiPriority w:val="9"/>
    <w:rPr>
      <w:rFonts w:asciiTheme="majorHAnsi" w:hAnsiTheme="majorHAnsi" w:eastAsiaTheme="majorEastAsia" w:cstheme="majorBidi"/>
      <w:caps/>
      <w:color w:val="2F5597" w:themeColor="accent1" w:themeShade="BF"/>
    </w:rPr>
  </w:style>
  <w:style w:type="character" w:customStyle="1" w:styleId="33">
    <w:name w:val="Heading 6 Char"/>
    <w:basedOn w:val="11"/>
    <w:link w:val="7"/>
    <w:semiHidden/>
    <w:qFormat/>
    <w:uiPriority w:val="9"/>
    <w:rPr>
      <w:rFonts w:asciiTheme="majorHAnsi" w:hAnsiTheme="majorHAnsi" w:eastAsiaTheme="majorEastAsia" w:cstheme="majorBidi"/>
      <w:i/>
      <w:iCs/>
      <w:caps/>
      <w:color w:val="203864" w:themeColor="accent1" w:themeShade="80"/>
    </w:rPr>
  </w:style>
  <w:style w:type="character" w:customStyle="1" w:styleId="34">
    <w:name w:val="Heading 7 Char"/>
    <w:basedOn w:val="11"/>
    <w:link w:val="8"/>
    <w:semiHidden/>
    <w:qFormat/>
    <w:uiPriority w:val="9"/>
    <w:rPr>
      <w:rFonts w:asciiTheme="majorHAnsi" w:hAnsiTheme="majorHAnsi" w:eastAsiaTheme="majorEastAsia" w:cstheme="majorBidi"/>
      <w:b/>
      <w:bCs/>
      <w:color w:val="203864" w:themeColor="accent1" w:themeShade="80"/>
    </w:rPr>
  </w:style>
  <w:style w:type="character" w:customStyle="1" w:styleId="35">
    <w:name w:val="Heading 8 Char"/>
    <w:basedOn w:val="11"/>
    <w:link w:val="9"/>
    <w:semiHidden/>
    <w:qFormat/>
    <w:uiPriority w:val="9"/>
    <w:rPr>
      <w:rFonts w:asciiTheme="majorHAnsi" w:hAnsiTheme="majorHAnsi" w:eastAsiaTheme="majorEastAsia" w:cstheme="majorBidi"/>
      <w:b/>
      <w:bCs/>
      <w:i/>
      <w:iCs/>
      <w:color w:val="203864" w:themeColor="accent1" w:themeShade="80"/>
    </w:rPr>
  </w:style>
  <w:style w:type="character" w:customStyle="1" w:styleId="36">
    <w:name w:val="Heading 9 Char"/>
    <w:basedOn w:val="11"/>
    <w:link w:val="10"/>
    <w:semiHidden/>
    <w:qFormat/>
    <w:uiPriority w:val="9"/>
    <w:rPr>
      <w:rFonts w:asciiTheme="majorHAnsi" w:hAnsiTheme="majorHAnsi" w:eastAsiaTheme="majorEastAsia" w:cstheme="majorBidi"/>
      <w:i/>
      <w:iCs/>
      <w:color w:val="203864" w:themeColor="accent1" w:themeShade="80"/>
    </w:rPr>
  </w:style>
  <w:style w:type="character" w:customStyle="1" w:styleId="37">
    <w:name w:val="Title Char"/>
    <w:basedOn w:val="11"/>
    <w:link w:val="24"/>
    <w:qFormat/>
    <w:uiPriority w:val="10"/>
    <w:rPr>
      <w:rFonts w:asciiTheme="majorHAnsi" w:hAnsiTheme="majorHAnsi" w:eastAsiaTheme="majorEastAsia" w:cstheme="majorBidi"/>
      <w:caps/>
      <w:color w:val="44546A" w:themeColor="text2"/>
      <w:spacing w:val="-15"/>
      <w:sz w:val="72"/>
      <w:szCs w:val="72"/>
      <w14:textFill>
        <w14:solidFill>
          <w14:schemeClr w14:val="tx2"/>
        </w14:solidFill>
      </w14:textFill>
    </w:rPr>
  </w:style>
  <w:style w:type="character" w:customStyle="1" w:styleId="38">
    <w:name w:val="Subtitle Char"/>
    <w:basedOn w:val="11"/>
    <w:link w:val="22"/>
    <w:qFormat/>
    <w:uiPriority w:val="11"/>
    <w:rPr>
      <w:rFonts w:asciiTheme="majorHAnsi" w:hAnsiTheme="majorHAnsi" w:eastAsiaTheme="majorEastAsia" w:cstheme="majorBidi"/>
      <w:color w:val="4472C4" w:themeColor="accent1"/>
      <w:sz w:val="28"/>
      <w:szCs w:val="28"/>
      <w14:textFill>
        <w14:solidFill>
          <w14:schemeClr w14:val="accent1"/>
        </w14:solidFill>
      </w14:textFill>
    </w:rPr>
  </w:style>
  <w:style w:type="paragraph" w:styleId="39">
    <w:name w:val="No Spacing"/>
    <w:qFormat/>
    <w:uiPriority w:val="1"/>
    <w:rPr>
      <w:rFonts w:asciiTheme="minorHAnsi" w:hAnsiTheme="minorHAnsi" w:eastAsiaTheme="minorEastAsia" w:cstheme="minorBidi"/>
      <w:sz w:val="22"/>
      <w:szCs w:val="22"/>
      <w:lang w:val="en-US" w:eastAsia="en-US" w:bidi="ar-SA"/>
    </w:rPr>
  </w:style>
  <w:style w:type="paragraph" w:styleId="40">
    <w:name w:val="Quote"/>
    <w:basedOn w:val="1"/>
    <w:next w:val="1"/>
    <w:link w:val="41"/>
    <w:qFormat/>
    <w:uiPriority w:val="29"/>
    <w:pPr>
      <w:spacing w:before="120" w:after="120"/>
      <w:ind w:left="720"/>
    </w:pPr>
    <w:rPr>
      <w:color w:val="44546A" w:themeColor="text2"/>
      <w:sz w:val="24"/>
      <w:szCs w:val="24"/>
      <w14:textFill>
        <w14:solidFill>
          <w14:schemeClr w14:val="tx2"/>
        </w14:solidFill>
      </w14:textFill>
    </w:rPr>
  </w:style>
  <w:style w:type="character" w:customStyle="1" w:styleId="41">
    <w:name w:val="Quote Char"/>
    <w:basedOn w:val="11"/>
    <w:link w:val="40"/>
    <w:qFormat/>
    <w:uiPriority w:val="29"/>
    <w:rPr>
      <w:color w:val="44546A" w:themeColor="text2"/>
      <w:sz w:val="24"/>
      <w:szCs w:val="24"/>
      <w14:textFill>
        <w14:solidFill>
          <w14:schemeClr w14:val="tx2"/>
        </w14:solidFill>
      </w14:textFill>
    </w:rPr>
  </w:style>
  <w:style w:type="paragraph" w:styleId="42">
    <w:name w:val="Intense Quote"/>
    <w:basedOn w:val="1"/>
    <w:next w:val="1"/>
    <w:link w:val="43"/>
    <w:qFormat/>
    <w:uiPriority w:val="30"/>
    <w:pPr>
      <w:spacing w:before="100" w:beforeAutospacing="1" w:after="240" w:line="240" w:lineRule="auto"/>
      <w:ind w:left="720"/>
      <w:jc w:val="center"/>
    </w:pPr>
    <w:rPr>
      <w:rFonts w:asciiTheme="majorHAnsi" w:hAnsiTheme="majorHAnsi" w:eastAsiaTheme="majorEastAsia" w:cstheme="majorBidi"/>
      <w:color w:val="44546A" w:themeColor="text2"/>
      <w:spacing w:val="-6"/>
      <w:sz w:val="32"/>
      <w:szCs w:val="32"/>
      <w14:textFill>
        <w14:solidFill>
          <w14:schemeClr w14:val="tx2"/>
        </w14:solidFill>
      </w14:textFill>
    </w:rPr>
  </w:style>
  <w:style w:type="character" w:customStyle="1" w:styleId="43">
    <w:name w:val="Intense Quote Char"/>
    <w:basedOn w:val="11"/>
    <w:link w:val="42"/>
    <w:qFormat/>
    <w:uiPriority w:val="30"/>
    <w:rPr>
      <w:rFonts w:asciiTheme="majorHAnsi" w:hAnsiTheme="majorHAnsi" w:eastAsiaTheme="majorEastAsia" w:cstheme="majorBidi"/>
      <w:color w:val="44546A" w:themeColor="text2"/>
      <w:spacing w:val="-6"/>
      <w:sz w:val="32"/>
      <w:szCs w:val="32"/>
      <w14:textFill>
        <w14:solidFill>
          <w14:schemeClr w14:val="tx2"/>
        </w14:solidFill>
      </w14:textFill>
    </w:rPr>
  </w:style>
  <w:style w:type="character" w:customStyle="1" w:styleId="44">
    <w:name w:val="Subtle Emphasis1"/>
    <w:basedOn w:val="11"/>
    <w:qFormat/>
    <w:uiPriority w:val="19"/>
    <w:rPr>
      <w:i/>
      <w:iCs/>
      <w:color w:val="595959" w:themeColor="text1" w:themeTint="A6"/>
      <w14:textFill>
        <w14:solidFill>
          <w14:schemeClr w14:val="tx1">
            <w14:lumMod w14:val="65000"/>
            <w14:lumOff w14:val="35000"/>
          </w14:schemeClr>
        </w14:solidFill>
      </w14:textFill>
    </w:rPr>
  </w:style>
  <w:style w:type="character" w:customStyle="1" w:styleId="45">
    <w:name w:val="Intense Emphasis1"/>
    <w:basedOn w:val="11"/>
    <w:qFormat/>
    <w:uiPriority w:val="21"/>
    <w:rPr>
      <w:b/>
      <w:bCs/>
      <w:i/>
      <w:iCs/>
    </w:rPr>
  </w:style>
  <w:style w:type="character" w:customStyle="1" w:styleId="46">
    <w:name w:val="Subtle Reference1"/>
    <w:basedOn w:val="11"/>
    <w:qFormat/>
    <w:uiPriority w:val="31"/>
    <w:rPr>
      <w:smallCaps/>
      <w:color w:val="595959" w:themeColor="text1" w:themeTint="A6"/>
      <w:u w:val="none" w:color="7E7E7E" w:themeColor="text1" w:themeTint="80"/>
      <w14:textFill>
        <w14:solidFill>
          <w14:schemeClr w14:val="tx1">
            <w14:lumMod w14:val="65000"/>
            <w14:lumOff w14:val="35000"/>
          </w14:schemeClr>
        </w14:solidFill>
      </w14:textFill>
    </w:rPr>
  </w:style>
  <w:style w:type="character" w:customStyle="1" w:styleId="47">
    <w:name w:val="Intense Reference1"/>
    <w:basedOn w:val="11"/>
    <w:qFormat/>
    <w:uiPriority w:val="32"/>
    <w:rPr>
      <w:b/>
      <w:bCs/>
      <w:smallCaps/>
      <w:color w:val="44546A" w:themeColor="text2"/>
      <w:u w:val="single"/>
      <w14:textFill>
        <w14:solidFill>
          <w14:schemeClr w14:val="tx2"/>
        </w14:solidFill>
      </w14:textFill>
    </w:rPr>
  </w:style>
  <w:style w:type="character" w:customStyle="1" w:styleId="48">
    <w:name w:val="Book Title1"/>
    <w:basedOn w:val="11"/>
    <w:qFormat/>
    <w:uiPriority w:val="33"/>
    <w:rPr>
      <w:b/>
      <w:bCs/>
      <w:smallCaps/>
      <w:spacing w:val="10"/>
    </w:rPr>
  </w:style>
  <w:style w:type="paragraph" w:customStyle="1" w:styleId="49">
    <w:name w:val="TOC Heading1"/>
    <w:basedOn w:val="2"/>
    <w:next w:val="1"/>
    <w:semiHidden/>
    <w:unhideWhenUsed/>
    <w:qFormat/>
    <w:uiPriority w:val="39"/>
    <w:pPr>
      <w:outlineLvl w:val="9"/>
    </w:pPr>
  </w:style>
  <w:style w:type="paragraph" w:customStyle="1" w:styleId="50">
    <w:name w:val="Table Paragraph"/>
    <w:basedOn w:val="1"/>
    <w:qFormat/>
    <w:uiPriority w:val="1"/>
    <w:pPr>
      <w:widowControl w:val="0"/>
      <w:autoSpaceDE w:val="0"/>
      <w:autoSpaceDN w:val="0"/>
      <w:spacing w:after="0" w:line="240" w:lineRule="auto"/>
    </w:pPr>
    <w:rPr>
      <w:rFonts w:ascii="Trebuchet MS" w:hAnsi="Trebuchet MS" w:eastAsia="Trebuchet MS" w:cs="Trebuchet MS"/>
      <w:lang w:val="ro-RO"/>
    </w:rPr>
  </w:style>
  <w:style w:type="character" w:customStyle="1" w:styleId="51">
    <w:name w:val="List Paragraph Char"/>
    <w:basedOn w:val="11"/>
    <w:link w:val="27"/>
    <w:qFormat/>
    <w:locked/>
    <w:uiPriority w:val="34"/>
  </w:style>
  <w:style w:type="character" w:customStyle="1" w:styleId="52">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A4743-E454-4D9C-8162-63F71D9692EC}">
  <ds:schemaRefs/>
</ds:datastoreItem>
</file>

<file path=docProps/app.xml><?xml version="1.0" encoding="utf-8"?>
<Properties xmlns="http://schemas.openxmlformats.org/officeDocument/2006/extended-properties" xmlns:vt="http://schemas.openxmlformats.org/officeDocument/2006/docPropsVTypes">
  <Template>Normal</Template>
  <Pages>2</Pages>
  <Words>660</Words>
  <Characters>3829</Characters>
  <Lines>31</Lines>
  <Paragraphs>8</Paragraphs>
  <TotalTime>6</TotalTime>
  <ScaleCrop>false</ScaleCrop>
  <LinksUpToDate>false</LinksUpToDate>
  <CharactersWithSpaces>4481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2025-05-15T05:55:00Z</dcterms:created>
  <dc:creator>Dragos Chis</dc:creator>
  <cp:lastModifiedBy>Asus1</cp:lastModifiedBy>
  <dcterms:modified xsi:type="dcterms:W3CDTF">2025-05-15T07:30:52Z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4E7FE9B0EF51472EADE963DDB5C9C7C9_13</vt:lpwstr>
  </property>
</Properties>
</file>